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B4" w:rsidRPr="0095025A" w:rsidRDefault="00CD10B4" w:rsidP="009F61CB">
      <w:pPr>
        <w:jc w:val="center"/>
        <w:rPr>
          <w:b/>
          <w:sz w:val="32"/>
          <w:szCs w:val="32"/>
          <w:u w:val="single"/>
        </w:rPr>
      </w:pPr>
      <w:r w:rsidRPr="0095025A">
        <w:rPr>
          <w:b/>
          <w:sz w:val="32"/>
          <w:szCs w:val="32"/>
          <w:u w:val="single"/>
        </w:rPr>
        <w:t xml:space="preserve">ОБЩИНСКА ИЗБИРАТЕЛНА КОМИСИЯ </w:t>
      </w:r>
      <w:r>
        <w:rPr>
          <w:b/>
          <w:sz w:val="32"/>
          <w:szCs w:val="32"/>
          <w:u w:val="single"/>
        </w:rPr>
        <w:t>-ТРЕКЛЯНО</w:t>
      </w:r>
    </w:p>
    <w:p w:rsidR="00CD10B4" w:rsidRPr="0095025A" w:rsidRDefault="00CD10B4" w:rsidP="00CD10B4">
      <w:pPr>
        <w:ind w:firstLine="540"/>
        <w:rPr>
          <w:sz w:val="32"/>
          <w:szCs w:val="32"/>
        </w:rPr>
      </w:pPr>
    </w:p>
    <w:p w:rsidR="000151EA" w:rsidRDefault="000151EA" w:rsidP="008D2B62">
      <w:pPr>
        <w:tabs>
          <w:tab w:val="left" w:pos="1860"/>
        </w:tabs>
        <w:jc w:val="both"/>
      </w:pPr>
    </w:p>
    <w:p w:rsidR="009F61CB" w:rsidRDefault="009F61CB" w:rsidP="008D2B62">
      <w:pPr>
        <w:tabs>
          <w:tab w:val="left" w:pos="1860"/>
        </w:tabs>
        <w:jc w:val="both"/>
      </w:pPr>
    </w:p>
    <w:p w:rsidR="00054816" w:rsidRPr="00054816" w:rsidRDefault="000151EA" w:rsidP="00054816">
      <w:pPr>
        <w:tabs>
          <w:tab w:val="left" w:pos="567"/>
        </w:tabs>
        <w:jc w:val="both"/>
      </w:pPr>
      <w:r>
        <w:rPr>
          <w:b/>
        </w:rPr>
        <w:tab/>
      </w:r>
      <w:r w:rsidR="008D2B62" w:rsidRPr="000151EA">
        <w:rPr>
          <w:b/>
        </w:rPr>
        <w:t>ОТНОСНО:</w:t>
      </w:r>
      <w:r w:rsidR="008D2B62">
        <w:t xml:space="preserve"> </w:t>
      </w:r>
      <w:r w:rsidR="00054816" w:rsidRPr="00054816">
        <w:t>Определяне броя на експертите и техническите сътрудници към ОИК – Трекляно и периода на подпомагане дейността на Общинска избирателна комисия – Трекляно.</w:t>
      </w:r>
    </w:p>
    <w:p w:rsidR="00CD10B4" w:rsidRDefault="00CD10B4" w:rsidP="000151EA">
      <w:pPr>
        <w:tabs>
          <w:tab w:val="left" w:pos="567"/>
        </w:tabs>
        <w:jc w:val="both"/>
      </w:pPr>
      <w:bookmarkStart w:id="0" w:name="_GoBack"/>
      <w:bookmarkEnd w:id="0"/>
    </w:p>
    <w:p w:rsidR="000151EA" w:rsidRDefault="000151EA" w:rsidP="000151EA">
      <w:pPr>
        <w:tabs>
          <w:tab w:val="left" w:pos="567"/>
        </w:tabs>
        <w:jc w:val="both"/>
      </w:pPr>
    </w:p>
    <w:p w:rsidR="00CD10B4" w:rsidRDefault="00CD10B4" w:rsidP="001F5880">
      <w:pPr>
        <w:spacing w:before="100" w:beforeAutospacing="1" w:after="100" w:afterAutospacing="1"/>
        <w:ind w:firstLine="540"/>
        <w:jc w:val="both"/>
        <w:rPr>
          <w:noProof w:val="0"/>
        </w:rPr>
      </w:pPr>
      <w:r>
        <w:rPr>
          <w:noProof w:val="0"/>
        </w:rPr>
        <w:t>Н</w:t>
      </w:r>
      <w:r w:rsidRPr="007E11A5">
        <w:rPr>
          <w:noProof w:val="0"/>
        </w:rPr>
        <w:t>а основание чл. 79, чл.85, ал.1, чл.87, ал.1 и чл.88, ал.1 от ИК и Решение №</w:t>
      </w:r>
      <w:r>
        <w:rPr>
          <w:noProof w:val="0"/>
        </w:rPr>
        <w:t xml:space="preserve"> </w:t>
      </w:r>
      <w:r w:rsidR="001F5880">
        <w:rPr>
          <w:noProof w:val="0"/>
        </w:rPr>
        <w:t>616</w:t>
      </w:r>
      <w:r w:rsidR="000D6ACE">
        <w:rPr>
          <w:noProof w:val="0"/>
        </w:rPr>
        <w:t xml:space="preserve"> </w:t>
      </w:r>
      <w:r w:rsidRPr="007E11A5">
        <w:rPr>
          <w:noProof w:val="0"/>
        </w:rPr>
        <w:t xml:space="preserve">-МИ от 15.08.2019 г. на ЦИК, Общинска избирателна комисия – </w:t>
      </w:r>
      <w:r>
        <w:rPr>
          <w:noProof w:val="0"/>
        </w:rPr>
        <w:t>Трекляно прие</w:t>
      </w:r>
    </w:p>
    <w:p w:rsidR="00CD10B4" w:rsidRPr="00DD1D1C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Р Е Ш Е Н И Е</w:t>
      </w:r>
    </w:p>
    <w:p w:rsidR="00CD10B4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№</w:t>
      </w:r>
      <w:r w:rsidR="009F61CB">
        <w:rPr>
          <w:b/>
        </w:rPr>
        <w:t xml:space="preserve"> 5</w:t>
      </w:r>
      <w:r w:rsidR="003408C8">
        <w:rPr>
          <w:b/>
        </w:rPr>
        <w:t xml:space="preserve"> </w:t>
      </w:r>
      <w:r w:rsidRPr="00DD1D1C">
        <w:rPr>
          <w:b/>
        </w:rPr>
        <w:t>- МИ</w:t>
      </w:r>
    </w:p>
    <w:p w:rsidR="00CD10B4" w:rsidRPr="00DD1D1C" w:rsidRDefault="00CD10B4" w:rsidP="00CD10B4">
      <w:pPr>
        <w:tabs>
          <w:tab w:val="left" w:pos="6405"/>
        </w:tabs>
        <w:ind w:firstLine="540"/>
        <w:jc w:val="center"/>
        <w:rPr>
          <w:b/>
        </w:rPr>
      </w:pPr>
      <w:r w:rsidRPr="00DD1D1C">
        <w:rPr>
          <w:b/>
        </w:rPr>
        <w:t>от 06.09.2019 г.</w:t>
      </w:r>
    </w:p>
    <w:p w:rsidR="00CD10B4" w:rsidRPr="00DD1D1C" w:rsidRDefault="00CD10B4" w:rsidP="00CD10B4">
      <w:pPr>
        <w:tabs>
          <w:tab w:val="left" w:pos="6405"/>
        </w:tabs>
        <w:ind w:firstLine="540"/>
        <w:jc w:val="both"/>
        <w:rPr>
          <w:b/>
        </w:rPr>
      </w:pPr>
    </w:p>
    <w:p w:rsidR="009F61CB" w:rsidRPr="009F61CB" w:rsidRDefault="009F61CB" w:rsidP="009F61CB">
      <w:pPr>
        <w:pStyle w:val="a3"/>
        <w:ind w:firstLine="540"/>
        <w:jc w:val="both"/>
      </w:pPr>
      <w:r w:rsidRPr="009F61CB">
        <w:t xml:space="preserve">1. Определя за експерт Мария Любенова </w:t>
      </w:r>
      <w:proofErr w:type="spellStart"/>
      <w:r w:rsidRPr="009F61CB">
        <w:t>Зиновиева</w:t>
      </w:r>
      <w:proofErr w:type="spellEnd"/>
      <w:r w:rsidRPr="009F61CB">
        <w:t xml:space="preserve">   с месечно възнаграждение -780,00 лв.</w:t>
      </w:r>
    </w:p>
    <w:p w:rsidR="009F61CB" w:rsidRPr="009F61CB" w:rsidRDefault="009F61CB" w:rsidP="009F61CB">
      <w:pPr>
        <w:pStyle w:val="a3"/>
        <w:ind w:firstLine="540"/>
        <w:jc w:val="both"/>
      </w:pPr>
      <w:r w:rsidRPr="009F61CB">
        <w:t>2. Определя за технически сътрудник</w:t>
      </w:r>
      <w:r>
        <w:t xml:space="preserve"> </w:t>
      </w:r>
      <w:r w:rsidRPr="009F61CB">
        <w:t xml:space="preserve"> Мая Първанова Боянова с месечно възнаграждение - 560, 00 лв.</w:t>
      </w:r>
    </w:p>
    <w:p w:rsidR="009F61CB" w:rsidRPr="009F61CB" w:rsidRDefault="009F61CB" w:rsidP="009F61CB">
      <w:pPr>
        <w:pStyle w:val="a3"/>
        <w:ind w:firstLine="540"/>
        <w:jc w:val="both"/>
      </w:pPr>
      <w:r w:rsidRPr="009F61CB">
        <w:t>3. Възлага на председателя на Общинска избирателна комисия - Трекляно да  изпрати решението на кмета на община Трекляно за предприемане на  необходимите действия за сключване на граждански договори със специалистите към Общинска избирателна комисия - Трекляно за подпомагане дейността на ОИК - Трекляно за периода от назначаване на ОИК - Трекляно до 7 дни от обявяване на изборните резултати.</w:t>
      </w:r>
    </w:p>
    <w:p w:rsidR="009F61CB" w:rsidRPr="009F61CB" w:rsidRDefault="009F61CB" w:rsidP="009F61CB">
      <w:pPr>
        <w:pStyle w:val="a3"/>
        <w:ind w:firstLine="540"/>
        <w:jc w:val="both"/>
      </w:pPr>
      <w:r w:rsidRPr="009F61CB">
        <w:t>Решението подлежи на обжалване пред ЦИК чрез Общинска избирателна комисия - Трекляно  в 3-дневен срок от обявяването му.</w:t>
      </w:r>
    </w:p>
    <w:p w:rsidR="00CD10B4" w:rsidRDefault="00CD10B4" w:rsidP="00CD10B4">
      <w:pPr>
        <w:spacing w:before="100" w:beforeAutospacing="1" w:after="100" w:afterAutospacing="1"/>
        <w:rPr>
          <w:noProof w:val="0"/>
        </w:rPr>
      </w:pPr>
    </w:p>
    <w:p w:rsidR="00CD10B4" w:rsidRPr="009E06D2" w:rsidRDefault="00CD10B4" w:rsidP="00CD10B4">
      <w:pPr>
        <w:spacing w:before="100" w:beforeAutospacing="1" w:after="100" w:afterAutospacing="1"/>
        <w:rPr>
          <w:noProof w:val="0"/>
        </w:rPr>
      </w:pPr>
    </w:p>
    <w:p w:rsidR="00CD10B4" w:rsidRDefault="00CD10B4" w:rsidP="00CD10B4">
      <w:pPr>
        <w:tabs>
          <w:tab w:val="left" w:pos="1860"/>
        </w:tabs>
        <w:ind w:firstLine="540"/>
        <w:jc w:val="both"/>
      </w:pPr>
      <w:r w:rsidRPr="00044B15">
        <w:t xml:space="preserve">Председател: </w:t>
      </w:r>
      <w:r w:rsidR="008D2B62">
        <w:t>…………………</w:t>
      </w:r>
    </w:p>
    <w:p w:rsidR="00CD10B4" w:rsidRPr="00044B15" w:rsidRDefault="00CD10B4" w:rsidP="00CD10B4">
      <w:pPr>
        <w:tabs>
          <w:tab w:val="left" w:pos="1860"/>
        </w:tabs>
        <w:ind w:firstLine="540"/>
        <w:jc w:val="both"/>
      </w:pPr>
      <w:r w:rsidRPr="00044B15">
        <w:t xml:space="preserve">            </w:t>
      </w:r>
      <w:r w:rsidR="000151EA">
        <w:t xml:space="preserve">      </w:t>
      </w:r>
      <w:r w:rsidRPr="00044B15">
        <w:t xml:space="preserve">  /Диана Джоглева</w:t>
      </w:r>
      <w:r>
        <w:t xml:space="preserve"> - Стамболийска</w:t>
      </w:r>
      <w:r w:rsidRPr="00044B15">
        <w:t>/</w:t>
      </w:r>
      <w:r w:rsidRPr="00044B15">
        <w:tab/>
      </w:r>
    </w:p>
    <w:p w:rsidR="00CD10B4" w:rsidRDefault="00CD10B4" w:rsidP="00CD10B4">
      <w:pPr>
        <w:tabs>
          <w:tab w:val="left" w:pos="5475"/>
        </w:tabs>
        <w:ind w:firstLine="540"/>
        <w:jc w:val="both"/>
      </w:pPr>
    </w:p>
    <w:p w:rsidR="00CD10B4" w:rsidRDefault="008D2B62" w:rsidP="00CD10B4">
      <w:pPr>
        <w:tabs>
          <w:tab w:val="left" w:pos="5475"/>
        </w:tabs>
        <w:ind w:firstLine="540"/>
        <w:jc w:val="both"/>
      </w:pPr>
      <w:r>
        <w:t xml:space="preserve">За </w:t>
      </w:r>
      <w:r w:rsidR="00CD10B4" w:rsidRPr="00044B15">
        <w:t>Секретар:</w:t>
      </w:r>
      <w:r w:rsidR="00CD10B4">
        <w:t xml:space="preserve">  </w:t>
      </w:r>
      <w:r>
        <w:t>…………………</w:t>
      </w:r>
      <w:r w:rsidR="00CD10B4" w:rsidRPr="00044B15">
        <w:t xml:space="preserve">    </w:t>
      </w:r>
    </w:p>
    <w:p w:rsidR="00CD10B4" w:rsidRPr="00044B15" w:rsidRDefault="00CD10B4" w:rsidP="00CD10B4">
      <w:pPr>
        <w:tabs>
          <w:tab w:val="left" w:pos="5475"/>
        </w:tabs>
        <w:ind w:firstLine="540"/>
        <w:jc w:val="both"/>
      </w:pPr>
      <w:r w:rsidRPr="00044B15">
        <w:t xml:space="preserve">        </w:t>
      </w:r>
      <w:r w:rsidR="000151EA">
        <w:t xml:space="preserve">          </w:t>
      </w:r>
      <w:r w:rsidRPr="00044B15">
        <w:t xml:space="preserve"> </w:t>
      </w:r>
      <w:r w:rsidR="003408C8">
        <w:t xml:space="preserve"> </w:t>
      </w:r>
      <w:r w:rsidRPr="00044B15">
        <w:t>/</w:t>
      </w:r>
      <w:r>
        <w:t>Сим</w:t>
      </w:r>
      <w:r w:rsidR="0073643E">
        <w:t>е</w:t>
      </w:r>
      <w:r>
        <w:t xml:space="preserve">онка </w:t>
      </w:r>
      <w:r w:rsidR="000151EA">
        <w:t xml:space="preserve">Велкова - </w:t>
      </w:r>
      <w:r>
        <w:t>Манова</w:t>
      </w:r>
      <w:r w:rsidRPr="00044B15">
        <w:t>/</w:t>
      </w:r>
    </w:p>
    <w:p w:rsidR="00191CD4" w:rsidRDefault="00191CD4"/>
    <w:sectPr w:rsidR="0019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53"/>
    <w:rsid w:val="000151EA"/>
    <w:rsid w:val="00054816"/>
    <w:rsid w:val="00065D17"/>
    <w:rsid w:val="000D6ACE"/>
    <w:rsid w:val="00103253"/>
    <w:rsid w:val="00191CD4"/>
    <w:rsid w:val="001F5880"/>
    <w:rsid w:val="003408C8"/>
    <w:rsid w:val="00431B68"/>
    <w:rsid w:val="0073643E"/>
    <w:rsid w:val="008D2B62"/>
    <w:rsid w:val="009F61CB"/>
    <w:rsid w:val="00B03913"/>
    <w:rsid w:val="00C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B4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0B4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2019-09-09T08:01:00Z</cp:lastPrinted>
  <dcterms:created xsi:type="dcterms:W3CDTF">2019-09-06T09:43:00Z</dcterms:created>
  <dcterms:modified xsi:type="dcterms:W3CDTF">2019-09-09T08:31:00Z</dcterms:modified>
</cp:coreProperties>
</file>