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08" w:rsidRPr="0095025A" w:rsidRDefault="00E52E08" w:rsidP="00EE074D">
      <w:pPr>
        <w:jc w:val="center"/>
        <w:rPr>
          <w:b/>
          <w:sz w:val="32"/>
          <w:szCs w:val="32"/>
          <w:u w:val="single"/>
        </w:rPr>
      </w:pPr>
      <w:r w:rsidRPr="0095025A">
        <w:rPr>
          <w:b/>
          <w:sz w:val="32"/>
          <w:szCs w:val="32"/>
          <w:u w:val="single"/>
        </w:rPr>
        <w:t xml:space="preserve">ОБЩИНСКА ИЗБИРАТЕЛНА КОМИСИЯ </w:t>
      </w:r>
      <w:r>
        <w:rPr>
          <w:b/>
          <w:sz w:val="32"/>
          <w:szCs w:val="32"/>
          <w:u w:val="single"/>
        </w:rPr>
        <w:t>-ТРЕКЛЯНО</w:t>
      </w:r>
    </w:p>
    <w:p w:rsidR="00E52E08" w:rsidRPr="0095025A" w:rsidRDefault="00E52E08" w:rsidP="00EE074D">
      <w:pPr>
        <w:ind w:firstLine="540"/>
        <w:jc w:val="center"/>
        <w:rPr>
          <w:sz w:val="32"/>
          <w:szCs w:val="32"/>
        </w:rPr>
      </w:pPr>
    </w:p>
    <w:p w:rsidR="00E52E08" w:rsidRDefault="00E52E08" w:rsidP="00E52E08">
      <w:pPr>
        <w:ind w:firstLine="567"/>
        <w:jc w:val="both"/>
        <w:rPr>
          <w:noProof w:val="0"/>
        </w:rPr>
      </w:pPr>
    </w:p>
    <w:p w:rsidR="00E52E08" w:rsidRDefault="00E52E08" w:rsidP="00E52E08">
      <w:pPr>
        <w:ind w:firstLine="567"/>
        <w:jc w:val="both"/>
        <w:rPr>
          <w:noProof w:val="0"/>
        </w:rPr>
      </w:pPr>
    </w:p>
    <w:p w:rsidR="0059698D" w:rsidRPr="0059698D" w:rsidRDefault="0059698D" w:rsidP="0059698D">
      <w:pPr>
        <w:ind w:firstLine="567"/>
        <w:jc w:val="both"/>
        <w:rPr>
          <w:noProof w:val="0"/>
        </w:rPr>
      </w:pPr>
      <w:r w:rsidRPr="0059698D">
        <w:rPr>
          <w:b/>
          <w:noProof w:val="0"/>
        </w:rPr>
        <w:t xml:space="preserve">ОТНОСНО: </w:t>
      </w:r>
      <w:r w:rsidRPr="0059698D">
        <w:rPr>
          <w:noProof w:val="0"/>
        </w:rPr>
        <w:t xml:space="preserve">Обсъждане на организационни въпроси и въпроси относно материалното обезпечаване на дейността на Общинска избирателна комисия – Трекляно. Адрес на Общинска избирателна комисия – Трекляно; Място за обявяване на решенията на Общинска избирателна комисия – Трекляно; Работно време на Общинска избирателна комисия – Трекляно и Избор на преброител във връзка с реда за отчитане на поименното гласуване. </w:t>
      </w:r>
    </w:p>
    <w:p w:rsidR="0059698D" w:rsidRPr="0059698D" w:rsidRDefault="0059698D" w:rsidP="0059698D">
      <w:pPr>
        <w:ind w:firstLine="567"/>
        <w:jc w:val="both"/>
        <w:rPr>
          <w:noProof w:val="0"/>
        </w:rPr>
      </w:pPr>
    </w:p>
    <w:p w:rsidR="0059698D" w:rsidRPr="0059698D" w:rsidRDefault="0059698D" w:rsidP="0059698D">
      <w:pPr>
        <w:ind w:firstLine="567"/>
        <w:jc w:val="both"/>
        <w:rPr>
          <w:noProof w:val="0"/>
        </w:rPr>
      </w:pPr>
    </w:p>
    <w:p w:rsidR="0059698D" w:rsidRPr="0059698D" w:rsidRDefault="0059698D" w:rsidP="0059698D">
      <w:pPr>
        <w:ind w:firstLine="567"/>
        <w:jc w:val="both"/>
        <w:rPr>
          <w:b/>
          <w:noProof w:val="0"/>
        </w:rPr>
      </w:pPr>
      <w:r w:rsidRPr="0059698D">
        <w:rPr>
          <w:noProof w:val="0"/>
        </w:rPr>
        <w:t>На основание чл. 85, ал.1, чл.87,ал.1, чл.88, ал.1 от ИК и Решение № 848-МИ/28.08.2019 г. на ЦИК, Общинска избирателна комисия – Трекляно</w:t>
      </w:r>
      <w:r>
        <w:rPr>
          <w:noProof w:val="0"/>
        </w:rPr>
        <w:t xml:space="preserve"> с 6 гласа „ЗА“, П</w:t>
      </w:r>
      <w:r w:rsidRPr="0059698D">
        <w:rPr>
          <w:noProof w:val="0"/>
        </w:rPr>
        <w:t>ротив – няма</w:t>
      </w:r>
      <w:r>
        <w:rPr>
          <w:noProof w:val="0"/>
        </w:rPr>
        <w:t>,</w:t>
      </w:r>
      <w:r w:rsidRPr="0059698D">
        <w:rPr>
          <w:noProof w:val="0"/>
        </w:rPr>
        <w:t xml:space="preserve">  Общинска </w:t>
      </w:r>
      <w:r w:rsidR="00935937">
        <w:rPr>
          <w:noProof w:val="0"/>
        </w:rPr>
        <w:t>избирателна комисия – Трекляно</w:t>
      </w:r>
      <w:bookmarkStart w:id="0" w:name="_GoBack"/>
      <w:bookmarkEnd w:id="0"/>
      <w:r w:rsidRPr="0059698D">
        <w:rPr>
          <w:noProof w:val="0"/>
        </w:rPr>
        <w:t xml:space="preserve"> прие</w:t>
      </w:r>
    </w:p>
    <w:p w:rsidR="00E52E08" w:rsidRPr="00AD7B2E" w:rsidRDefault="00E52E08" w:rsidP="00E52E08">
      <w:pPr>
        <w:ind w:firstLine="567"/>
        <w:jc w:val="both"/>
        <w:rPr>
          <w:noProof w:val="0"/>
        </w:rPr>
      </w:pPr>
    </w:p>
    <w:p w:rsidR="00E52E08" w:rsidRPr="00DD1D1C" w:rsidRDefault="00E52E08" w:rsidP="00E52E08">
      <w:pPr>
        <w:tabs>
          <w:tab w:val="left" w:pos="6405"/>
        </w:tabs>
        <w:ind w:firstLine="540"/>
        <w:jc w:val="center"/>
        <w:rPr>
          <w:b/>
        </w:rPr>
      </w:pPr>
      <w:r w:rsidRPr="00DD1D1C">
        <w:rPr>
          <w:b/>
        </w:rPr>
        <w:t>Р Е Ш Е Н И Е</w:t>
      </w:r>
    </w:p>
    <w:p w:rsidR="00E52E08" w:rsidRDefault="00E52E08" w:rsidP="00E52E08">
      <w:pPr>
        <w:tabs>
          <w:tab w:val="left" w:pos="6405"/>
        </w:tabs>
        <w:ind w:firstLine="540"/>
        <w:jc w:val="center"/>
        <w:rPr>
          <w:b/>
        </w:rPr>
      </w:pPr>
      <w:r w:rsidRPr="00DD1D1C">
        <w:rPr>
          <w:b/>
        </w:rPr>
        <w:t>№</w:t>
      </w:r>
      <w:r w:rsidR="0059698D">
        <w:rPr>
          <w:b/>
        </w:rPr>
        <w:t xml:space="preserve"> 1</w:t>
      </w:r>
      <w:r w:rsidR="00EE0E7A">
        <w:rPr>
          <w:b/>
        </w:rPr>
        <w:t xml:space="preserve"> </w:t>
      </w:r>
      <w:r w:rsidRPr="00DD1D1C">
        <w:rPr>
          <w:b/>
        </w:rPr>
        <w:t>- МИ</w:t>
      </w:r>
    </w:p>
    <w:p w:rsidR="00E52E08" w:rsidRPr="00DD1D1C" w:rsidRDefault="00E52E08" w:rsidP="00E52E08">
      <w:pPr>
        <w:tabs>
          <w:tab w:val="left" w:pos="6405"/>
        </w:tabs>
        <w:ind w:firstLine="540"/>
        <w:jc w:val="center"/>
        <w:rPr>
          <w:b/>
        </w:rPr>
      </w:pPr>
      <w:r w:rsidRPr="00DD1D1C">
        <w:rPr>
          <w:b/>
        </w:rPr>
        <w:t>от 06.09.2019 г.</w:t>
      </w:r>
    </w:p>
    <w:p w:rsidR="00E52E08" w:rsidRPr="00DD1D1C" w:rsidRDefault="00E52E08" w:rsidP="00E52E08">
      <w:pPr>
        <w:tabs>
          <w:tab w:val="left" w:pos="6405"/>
        </w:tabs>
        <w:ind w:firstLine="540"/>
        <w:jc w:val="both"/>
        <w:rPr>
          <w:b/>
        </w:rPr>
      </w:pPr>
    </w:p>
    <w:p w:rsidR="0059698D" w:rsidRPr="0059698D" w:rsidRDefault="0059698D" w:rsidP="0059698D">
      <w:pPr>
        <w:spacing w:before="100" w:beforeAutospacing="1" w:after="100" w:afterAutospacing="1"/>
        <w:jc w:val="both"/>
        <w:rPr>
          <w:noProof w:val="0"/>
        </w:rPr>
      </w:pPr>
      <w:r w:rsidRPr="0059698D">
        <w:rPr>
          <w:noProof w:val="0"/>
        </w:rPr>
        <w:t>1.</w:t>
      </w:r>
      <w:proofErr w:type="spellStart"/>
      <w:r w:rsidRPr="0059698D">
        <w:rPr>
          <w:noProof w:val="0"/>
        </w:rPr>
        <w:t>1</w:t>
      </w:r>
      <w:proofErr w:type="spellEnd"/>
      <w:r w:rsidRPr="0059698D">
        <w:rPr>
          <w:noProof w:val="0"/>
        </w:rPr>
        <w:t>. Адресът на  Общинска избирателна комисия -  Трекляно – е в административната сградата на Община Трекляно – ІІ-ри етаж - заседателната зала.</w:t>
      </w:r>
    </w:p>
    <w:p w:rsidR="0059698D" w:rsidRPr="0059698D" w:rsidRDefault="0059698D" w:rsidP="0059698D">
      <w:pPr>
        <w:spacing w:before="100" w:beforeAutospacing="1" w:after="100" w:afterAutospacing="1"/>
        <w:jc w:val="both"/>
        <w:rPr>
          <w:noProof w:val="0"/>
        </w:rPr>
      </w:pPr>
      <w:r w:rsidRPr="0059698D">
        <w:rPr>
          <w:noProof w:val="0"/>
        </w:rPr>
        <w:t>1.2. Мястото на обявяване на решенията на Общинска избирателна комисия - Трекляно - информационното табло на 1-ри етаж в сградата на Община Трекляно.</w:t>
      </w:r>
    </w:p>
    <w:p w:rsidR="0059698D" w:rsidRPr="0059698D" w:rsidRDefault="0059698D" w:rsidP="0059698D">
      <w:pPr>
        <w:spacing w:before="100" w:beforeAutospacing="1" w:after="100" w:afterAutospacing="1"/>
        <w:jc w:val="both"/>
        <w:rPr>
          <w:noProof w:val="0"/>
        </w:rPr>
      </w:pPr>
      <w:r w:rsidRPr="0059698D">
        <w:rPr>
          <w:noProof w:val="0"/>
        </w:rPr>
        <w:t>1.3. Работно време на Общинска избирателна комисия – Трекляно е всеки календарен ден от 9:00 ч. до 16:00 ч.</w:t>
      </w:r>
    </w:p>
    <w:p w:rsidR="0059698D" w:rsidRDefault="0059698D" w:rsidP="0059698D">
      <w:pPr>
        <w:spacing w:before="100" w:beforeAutospacing="1" w:after="100" w:afterAutospacing="1"/>
        <w:jc w:val="both"/>
        <w:rPr>
          <w:noProof w:val="0"/>
        </w:rPr>
      </w:pPr>
      <w:r w:rsidRPr="0059698D">
        <w:rPr>
          <w:noProof w:val="0"/>
        </w:rPr>
        <w:t xml:space="preserve">1.4. Избира за преброител във връзка с реда за отчитане на поименното гласуване  – Даниела Асенова Атанасова – Станчева член на ОИК - Трекляно.  </w:t>
      </w:r>
    </w:p>
    <w:p w:rsidR="00117DE9" w:rsidRPr="0059698D" w:rsidRDefault="00117DE9" w:rsidP="0059698D">
      <w:pPr>
        <w:spacing w:before="100" w:beforeAutospacing="1" w:after="100" w:afterAutospacing="1"/>
        <w:jc w:val="both"/>
        <w:rPr>
          <w:noProof w:val="0"/>
        </w:rPr>
      </w:pPr>
    </w:p>
    <w:p w:rsidR="00117DE9" w:rsidRPr="00117DE9" w:rsidRDefault="00117DE9" w:rsidP="00117DE9">
      <w:pPr>
        <w:spacing w:before="100" w:beforeAutospacing="1" w:after="100" w:afterAutospacing="1"/>
        <w:ind w:firstLine="540"/>
        <w:jc w:val="both"/>
        <w:rPr>
          <w:noProof w:val="0"/>
        </w:rPr>
      </w:pPr>
      <w:r w:rsidRPr="00117DE9">
        <w:rPr>
          <w:noProof w:val="0"/>
        </w:rPr>
        <w:t>Решението подлежи на обжалване пред ЦИК чрез Общинска избирателна комисия – Трекляно в 3-дневен срок  от съобщаването му.</w:t>
      </w:r>
    </w:p>
    <w:p w:rsidR="00E52E08" w:rsidRDefault="00E52E08" w:rsidP="00E52E08">
      <w:pPr>
        <w:spacing w:before="100" w:beforeAutospacing="1" w:after="100" w:afterAutospacing="1"/>
        <w:jc w:val="both"/>
        <w:rPr>
          <w:noProof w:val="0"/>
        </w:rPr>
      </w:pPr>
    </w:p>
    <w:p w:rsidR="00E52E08" w:rsidRPr="009E06D2" w:rsidRDefault="00E52E08" w:rsidP="00E52E08">
      <w:pPr>
        <w:spacing w:before="100" w:beforeAutospacing="1" w:after="100" w:afterAutospacing="1"/>
        <w:jc w:val="both"/>
        <w:rPr>
          <w:noProof w:val="0"/>
        </w:rPr>
      </w:pPr>
    </w:p>
    <w:p w:rsidR="00E52E08" w:rsidRDefault="00E52E08" w:rsidP="00E52E08">
      <w:pPr>
        <w:tabs>
          <w:tab w:val="left" w:pos="1860"/>
        </w:tabs>
        <w:ind w:firstLine="540"/>
        <w:jc w:val="both"/>
      </w:pPr>
      <w:r w:rsidRPr="00044B15">
        <w:t xml:space="preserve">Председател:  </w:t>
      </w:r>
      <w:r>
        <w:t>……………</w:t>
      </w:r>
      <w:r w:rsidR="0059698D">
        <w:t>…</w:t>
      </w:r>
    </w:p>
    <w:p w:rsidR="00E52E08" w:rsidRPr="00044B15" w:rsidRDefault="00E52E08" w:rsidP="00E52E08">
      <w:pPr>
        <w:tabs>
          <w:tab w:val="left" w:pos="1860"/>
        </w:tabs>
        <w:ind w:firstLine="540"/>
        <w:jc w:val="both"/>
      </w:pPr>
      <w:r w:rsidRPr="00044B15">
        <w:t xml:space="preserve">            </w:t>
      </w:r>
      <w:r w:rsidR="0059698D">
        <w:t xml:space="preserve">         </w:t>
      </w:r>
      <w:r w:rsidRPr="00044B15">
        <w:t>/Диана Джоглева</w:t>
      </w:r>
      <w:r>
        <w:t xml:space="preserve"> - Стамболийска</w:t>
      </w:r>
      <w:r w:rsidRPr="00044B15">
        <w:t>/</w:t>
      </w:r>
      <w:r w:rsidRPr="00044B15">
        <w:tab/>
      </w:r>
    </w:p>
    <w:p w:rsidR="00E52E08" w:rsidRDefault="00E52E08" w:rsidP="00E52E08">
      <w:pPr>
        <w:tabs>
          <w:tab w:val="left" w:pos="5475"/>
        </w:tabs>
        <w:ind w:firstLine="540"/>
        <w:jc w:val="both"/>
      </w:pPr>
    </w:p>
    <w:p w:rsidR="00E52E08" w:rsidRDefault="0059698D" w:rsidP="00E52E08">
      <w:pPr>
        <w:tabs>
          <w:tab w:val="left" w:pos="5475"/>
        </w:tabs>
        <w:ind w:firstLine="540"/>
        <w:jc w:val="both"/>
      </w:pPr>
      <w:r>
        <w:t xml:space="preserve">За </w:t>
      </w:r>
      <w:r w:rsidR="00E52E08" w:rsidRPr="00044B15">
        <w:t>Секретар:</w:t>
      </w:r>
      <w:r>
        <w:t xml:space="preserve">  </w:t>
      </w:r>
      <w:r w:rsidR="00E52E08">
        <w:t>………………</w:t>
      </w:r>
      <w:r w:rsidR="00E52E08" w:rsidRPr="00044B15">
        <w:t xml:space="preserve">   </w:t>
      </w:r>
    </w:p>
    <w:p w:rsidR="00E52E08" w:rsidRPr="00044B15" w:rsidRDefault="00E52E08" w:rsidP="00E52E08">
      <w:pPr>
        <w:tabs>
          <w:tab w:val="left" w:pos="5475"/>
        </w:tabs>
        <w:ind w:firstLine="540"/>
        <w:jc w:val="both"/>
      </w:pPr>
      <w:r w:rsidRPr="00044B15">
        <w:t xml:space="preserve">     </w:t>
      </w:r>
      <w:r>
        <w:t xml:space="preserve">    </w:t>
      </w:r>
      <w:r w:rsidRPr="00044B15">
        <w:t xml:space="preserve">    </w:t>
      </w:r>
      <w:r w:rsidR="0059698D">
        <w:t xml:space="preserve">       </w:t>
      </w:r>
      <w:r w:rsidRPr="00044B15">
        <w:t>/</w:t>
      </w:r>
      <w:r>
        <w:t>Сим</w:t>
      </w:r>
      <w:r w:rsidR="00302152">
        <w:t>е</w:t>
      </w:r>
      <w:r>
        <w:t xml:space="preserve">онка </w:t>
      </w:r>
      <w:r w:rsidR="0059698D">
        <w:t xml:space="preserve">Велкова - </w:t>
      </w:r>
      <w:r>
        <w:t>Манова</w:t>
      </w:r>
      <w:r w:rsidRPr="00044B15">
        <w:t>/</w:t>
      </w:r>
    </w:p>
    <w:p w:rsidR="00E52E08" w:rsidRDefault="00E52E08" w:rsidP="00E52E08">
      <w:pPr>
        <w:jc w:val="both"/>
      </w:pPr>
    </w:p>
    <w:p w:rsidR="00191CD4" w:rsidRDefault="00191CD4"/>
    <w:sectPr w:rsidR="0019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01"/>
    <w:rsid w:val="00117DE9"/>
    <w:rsid w:val="00191CD4"/>
    <w:rsid w:val="00302152"/>
    <w:rsid w:val="0059698D"/>
    <w:rsid w:val="00935937"/>
    <w:rsid w:val="00E52E08"/>
    <w:rsid w:val="00EE074D"/>
    <w:rsid w:val="00EE0E7A"/>
    <w:rsid w:val="00F6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0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0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2019-09-06T10:05:00Z</cp:lastPrinted>
  <dcterms:created xsi:type="dcterms:W3CDTF">2019-09-06T10:02:00Z</dcterms:created>
  <dcterms:modified xsi:type="dcterms:W3CDTF">2019-09-09T08:17:00Z</dcterms:modified>
</cp:coreProperties>
</file>